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18" w:rsidRDefault="008F63D1" w:rsidP="004F5018">
      <w:pPr>
        <w:tabs>
          <w:tab w:val="center" w:pos="6171"/>
        </w:tabs>
        <w:jc w:val="both"/>
        <w:outlineLvl w:val="0"/>
        <w:rPr>
          <w:b w:val="0"/>
          <w:u w:val="none"/>
          <w:lang w:val="sr-Cyrl-CS"/>
        </w:rPr>
      </w:pPr>
      <w:bookmarkStart w:id="0" w:name="_GoBack"/>
      <w:bookmarkEnd w:id="0"/>
      <w:r>
        <w:rPr>
          <w:b w:val="0"/>
          <w:u w:val="none"/>
          <w:lang w:val="sr-Cyrl-CS"/>
        </w:rPr>
        <w:t>REPUBLIKA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SRBIJA</w:t>
      </w:r>
      <w:r w:rsidR="00910363">
        <w:rPr>
          <w:b w:val="0"/>
          <w:u w:val="none"/>
          <w:lang w:val="ru-RU"/>
        </w:rPr>
        <w:t xml:space="preserve">                                                                                   </w:t>
      </w:r>
    </w:p>
    <w:p w:rsidR="004F5018" w:rsidRDefault="008F63D1" w:rsidP="004F5018">
      <w:pPr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NARODNA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SKUPŠTINA</w:t>
      </w:r>
    </w:p>
    <w:p w:rsidR="004F5018" w:rsidRDefault="008F63D1" w:rsidP="004F5018">
      <w:pPr>
        <w:rPr>
          <w:b w:val="0"/>
          <w:u w:val="none"/>
        </w:rPr>
      </w:pPr>
      <w:r>
        <w:rPr>
          <w:b w:val="0"/>
          <w:u w:val="none"/>
          <w:lang w:val="sr-Cyrl-CS"/>
        </w:rPr>
        <w:t>Odbor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910363">
        <w:rPr>
          <w:b w:val="0"/>
          <w:u w:val="none"/>
        </w:rPr>
        <w:t xml:space="preserve"> o</w:t>
      </w:r>
      <w:r>
        <w:rPr>
          <w:b w:val="0"/>
          <w:u w:val="none"/>
        </w:rPr>
        <w:t>brazovanje</w:t>
      </w:r>
      <w:r w:rsidR="00910363">
        <w:rPr>
          <w:b w:val="0"/>
          <w:u w:val="none"/>
        </w:rPr>
        <w:t xml:space="preserve">, </w:t>
      </w:r>
      <w:r>
        <w:rPr>
          <w:b w:val="0"/>
          <w:u w:val="none"/>
        </w:rPr>
        <w:t>nauku</w:t>
      </w:r>
      <w:r w:rsidR="00910363">
        <w:rPr>
          <w:b w:val="0"/>
          <w:u w:val="none"/>
        </w:rPr>
        <w:t xml:space="preserve">, </w:t>
      </w:r>
    </w:p>
    <w:p w:rsidR="004F5018" w:rsidRDefault="008F63D1" w:rsidP="004F5018">
      <w:pPr>
        <w:rPr>
          <w:b w:val="0"/>
          <w:u w:val="none"/>
        </w:rPr>
      </w:pPr>
      <w:r>
        <w:rPr>
          <w:b w:val="0"/>
          <w:u w:val="none"/>
        </w:rPr>
        <w:t>tehnološki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razvoj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informatičko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društvo</w:t>
      </w:r>
    </w:p>
    <w:p w:rsidR="004F5018" w:rsidRDefault="00910363" w:rsidP="004F5018">
      <w:pPr>
        <w:rPr>
          <w:b w:val="0"/>
          <w:u w:val="none"/>
          <w:lang w:val="sr-Cyrl-CS"/>
        </w:rPr>
      </w:pPr>
      <w:r>
        <w:rPr>
          <w:b w:val="0"/>
          <w:u w:val="none"/>
        </w:rPr>
        <w:t xml:space="preserve">14 </w:t>
      </w:r>
      <w:r w:rsidR="008F63D1">
        <w:rPr>
          <w:b w:val="0"/>
          <w:u w:val="none"/>
          <w:lang w:val="sr-Cyrl-CS"/>
        </w:rPr>
        <w:t>Broj</w:t>
      </w:r>
      <w:r>
        <w:rPr>
          <w:b w:val="0"/>
          <w:u w:val="none"/>
          <w:lang w:val="sr-Cyrl-CS"/>
        </w:rPr>
        <w:t xml:space="preserve">: </w:t>
      </w:r>
      <w:r>
        <w:rPr>
          <w:b w:val="0"/>
          <w:u w:val="none"/>
          <w:lang w:val="en-GB"/>
        </w:rPr>
        <w:t>400</w:t>
      </w:r>
      <w:r>
        <w:rPr>
          <w:b w:val="0"/>
          <w:u w:val="none"/>
          <w:lang w:val="sr-Cyrl-CS"/>
        </w:rPr>
        <w:t>-</w:t>
      </w:r>
      <w:r>
        <w:rPr>
          <w:b w:val="0"/>
          <w:u w:val="none"/>
        </w:rPr>
        <w:t>3204</w:t>
      </w:r>
      <w:r>
        <w:rPr>
          <w:b w:val="0"/>
          <w:u w:val="none"/>
          <w:lang w:val="sr-Cyrl-CS"/>
        </w:rPr>
        <w:t>/</w:t>
      </w:r>
      <w:r>
        <w:rPr>
          <w:b w:val="0"/>
          <w:u w:val="none"/>
        </w:rPr>
        <w:t>15</w:t>
      </w:r>
      <w:r>
        <w:rPr>
          <w:b w:val="0"/>
          <w:u w:val="none"/>
          <w:lang w:val="sr-Cyrl-CS"/>
        </w:rPr>
        <w:t xml:space="preserve"> </w:t>
      </w:r>
    </w:p>
    <w:p w:rsidR="004F5018" w:rsidRDefault="00910363" w:rsidP="004F5018">
      <w:pPr>
        <w:rPr>
          <w:b w:val="0"/>
          <w:u w:val="none"/>
          <w:lang w:val="sr-Cyrl-CS"/>
        </w:rPr>
      </w:pPr>
      <w:r>
        <w:rPr>
          <w:b w:val="0"/>
          <w:u w:val="none"/>
        </w:rPr>
        <w:t>8</w:t>
      </w:r>
      <w:r>
        <w:rPr>
          <w:b w:val="0"/>
          <w:u w:val="none"/>
          <w:lang w:val="sr-Cyrl-CS"/>
        </w:rPr>
        <w:t xml:space="preserve">. </w:t>
      </w:r>
      <w:r w:rsidR="008F63D1">
        <w:rPr>
          <w:b w:val="0"/>
          <w:u w:val="none"/>
        </w:rPr>
        <w:t>decembar</w:t>
      </w:r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201</w:t>
      </w:r>
      <w:r>
        <w:rPr>
          <w:b w:val="0"/>
          <w:u w:val="none"/>
        </w:rPr>
        <w:t>5</w:t>
      </w:r>
      <w:r>
        <w:rPr>
          <w:b w:val="0"/>
          <w:u w:val="none"/>
          <w:lang w:val="sr-Cyrl-CS"/>
        </w:rPr>
        <w:t xml:space="preserve">. </w:t>
      </w:r>
      <w:r w:rsidR="008F63D1">
        <w:rPr>
          <w:b w:val="0"/>
          <w:u w:val="none"/>
          <w:lang w:val="sr-Cyrl-CS"/>
        </w:rPr>
        <w:t>godine</w:t>
      </w:r>
    </w:p>
    <w:p w:rsidR="004F5018" w:rsidRDefault="008F63D1" w:rsidP="004F5018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B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g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</w:t>
      </w:r>
    </w:p>
    <w:p w:rsidR="004F5018" w:rsidRDefault="004342A5" w:rsidP="004F5018">
      <w:pPr>
        <w:rPr>
          <w:b w:val="0"/>
          <w:u w:val="none"/>
          <w:lang w:val="sr-Cyrl-CS"/>
        </w:rPr>
      </w:pPr>
    </w:p>
    <w:p w:rsidR="004F5018" w:rsidRDefault="004342A5" w:rsidP="004F5018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4F5018" w:rsidRDefault="004342A5" w:rsidP="004F5018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4F5018" w:rsidRPr="00531438" w:rsidRDefault="008F63D1" w:rsidP="004F5018">
      <w:pPr>
        <w:tabs>
          <w:tab w:val="left" w:pos="1440"/>
        </w:tabs>
        <w:jc w:val="center"/>
        <w:outlineLvl w:val="0"/>
        <w:rPr>
          <w:b w:val="0"/>
          <w:bCs/>
          <w:u w:val="none"/>
        </w:rPr>
      </w:pPr>
      <w:r>
        <w:rPr>
          <w:b w:val="0"/>
          <w:bCs/>
          <w:u w:val="none"/>
          <w:lang w:val="sr-Cyrl-CS"/>
        </w:rPr>
        <w:t>ODBOR</w:t>
      </w:r>
      <w:r w:rsidR="00910363"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>ZA</w:t>
      </w:r>
      <w:r w:rsidR="00910363"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>FINANSIJE</w:t>
      </w:r>
      <w:r w:rsidR="00910363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REPUBLIČKI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BUDžET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KONTROLU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TROŠENjA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JAVNIH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SREDSTAVA</w:t>
      </w:r>
    </w:p>
    <w:p w:rsidR="004F5018" w:rsidRDefault="004342A5" w:rsidP="004F5018">
      <w:pPr>
        <w:jc w:val="both"/>
        <w:rPr>
          <w:b w:val="0"/>
          <w:bCs/>
          <w:u w:val="none"/>
          <w:lang w:val="ru-RU"/>
        </w:rPr>
      </w:pPr>
    </w:p>
    <w:p w:rsidR="004F5018" w:rsidRDefault="00910363" w:rsidP="004F5018">
      <w:pPr>
        <w:ind w:left="-18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</w:r>
    </w:p>
    <w:p w:rsidR="004F5018" w:rsidRDefault="008F63D1" w:rsidP="004F5018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>Odbor</w:t>
      </w:r>
      <w:r w:rsidR="00910363"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>z</w:t>
      </w:r>
      <w:r w:rsidR="00910363">
        <w:rPr>
          <w:b w:val="0"/>
          <w:bCs/>
          <w:u w:val="none"/>
          <w:lang w:val="ru-RU"/>
        </w:rPr>
        <w:t>a</w:t>
      </w:r>
      <w:r w:rsidR="00910363">
        <w:rPr>
          <w:b w:val="0"/>
          <w:bCs/>
          <w:u w:val="none"/>
        </w:rPr>
        <w:t xml:space="preserve"> o</w:t>
      </w:r>
      <w:r>
        <w:rPr>
          <w:b w:val="0"/>
          <w:bCs/>
          <w:u w:val="none"/>
        </w:rPr>
        <w:t>brazovanje</w:t>
      </w:r>
      <w:r w:rsidR="00910363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nauku</w:t>
      </w:r>
      <w:r w:rsidR="00910363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tehnološki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razvoj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informatičko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društvo</w:t>
      </w:r>
      <w:r w:rsidR="00910363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na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sednici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održanoj</w:t>
      </w:r>
      <w:r w:rsidR="00910363">
        <w:rPr>
          <w:b w:val="0"/>
          <w:u w:val="none"/>
        </w:rPr>
        <w:t xml:space="preserve"> 8</w:t>
      </w:r>
      <w:r w:rsidR="00910363"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CS"/>
        </w:rPr>
        <w:t>decem</w:t>
      </w:r>
      <w:r>
        <w:rPr>
          <w:b w:val="0"/>
          <w:u w:val="none"/>
        </w:rPr>
        <w:t>bra</w:t>
      </w:r>
      <w:r w:rsidR="00910363">
        <w:rPr>
          <w:b w:val="0"/>
          <w:u w:val="none"/>
        </w:rPr>
        <w:t xml:space="preserve"> </w:t>
      </w:r>
      <w:r w:rsidR="00910363">
        <w:rPr>
          <w:b w:val="0"/>
          <w:u w:val="none"/>
          <w:lang w:val="sr-Cyrl-CS"/>
        </w:rPr>
        <w:t>201</w:t>
      </w:r>
      <w:r w:rsidR="00910363">
        <w:rPr>
          <w:b w:val="0"/>
          <w:u w:val="none"/>
        </w:rPr>
        <w:t>5</w:t>
      </w:r>
      <w:r w:rsidR="00910363"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CS"/>
        </w:rPr>
        <w:t>godine</w:t>
      </w:r>
      <w:r w:rsidR="00910363">
        <w:rPr>
          <w:b w:val="0"/>
          <w:u w:val="none"/>
          <w:lang w:val="sr-Cyrl-CS"/>
        </w:rPr>
        <w:t xml:space="preserve">, </w:t>
      </w:r>
      <w:r>
        <w:rPr>
          <w:u w:val="none"/>
          <w:lang w:val="sr-Cyrl-CS"/>
        </w:rPr>
        <w:t>razmotrio</w:t>
      </w:r>
      <w:r w:rsidR="00910363" w:rsidRPr="00831F24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je</w:t>
      </w:r>
      <w:r w:rsidR="00910363" w:rsidRPr="00831F24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u</w:t>
      </w:r>
      <w:r w:rsidR="00910363" w:rsidRPr="00831F24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načelu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Predlog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zakona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budžetu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Republike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910363">
        <w:rPr>
          <w:b w:val="0"/>
          <w:u w:val="none"/>
          <w:lang w:val="sr-Cyrl-CS"/>
        </w:rPr>
        <w:t xml:space="preserve"> 2016. </w:t>
      </w:r>
      <w:r>
        <w:rPr>
          <w:b w:val="0"/>
          <w:u w:val="none"/>
          <w:lang w:val="sr-Cyrl-CS"/>
        </w:rPr>
        <w:t>godinu</w:t>
      </w:r>
      <w:r w:rsidR="00910363" w:rsidRPr="00233108">
        <w:rPr>
          <w:b w:val="0"/>
          <w:u w:val="none"/>
        </w:rPr>
        <w:t>-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razdeo</w:t>
      </w:r>
      <w:r w:rsidR="00910363" w:rsidRPr="00233108">
        <w:rPr>
          <w:b w:val="0"/>
          <w:u w:val="none"/>
          <w:lang w:val="sr-Cyrl-CS"/>
        </w:rPr>
        <w:t xml:space="preserve"> 24 </w:t>
      </w:r>
      <w:r>
        <w:rPr>
          <w:b w:val="0"/>
          <w:u w:val="none"/>
          <w:lang w:val="sr-Cyrl-CS"/>
        </w:rPr>
        <w:t>Ministarstvo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prosvete</w:t>
      </w:r>
      <w:r w:rsidR="00910363" w:rsidRPr="00233108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nauke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tehnološkog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razvoja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razdeo</w:t>
      </w:r>
      <w:r w:rsidR="00910363">
        <w:rPr>
          <w:b w:val="0"/>
          <w:u w:val="none"/>
          <w:lang w:val="sr-Cyrl-CS"/>
        </w:rPr>
        <w:t xml:space="preserve"> 29 </w:t>
      </w:r>
      <w:r>
        <w:rPr>
          <w:b w:val="0"/>
          <w:u w:val="none"/>
          <w:lang w:val="sr-Cyrl-CS"/>
        </w:rPr>
        <w:t>Ministarstvo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omladine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sporta</w:t>
      </w:r>
      <w:r w:rsidR="00910363">
        <w:rPr>
          <w:b w:val="0"/>
          <w:u w:val="none"/>
          <w:lang w:val="sr-Cyrl-CS"/>
        </w:rPr>
        <w:t xml:space="preserve">, </w:t>
      </w:r>
      <w:r>
        <w:rPr>
          <w:u w:val="none"/>
          <w:lang w:val="sr-Cyrl-CS"/>
        </w:rPr>
        <w:t>koji</w:t>
      </w:r>
      <w:r w:rsidR="00910363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je</w:t>
      </w:r>
      <w:r w:rsidR="00910363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podnela</w:t>
      </w:r>
      <w:r w:rsidR="00910363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Vlada</w:t>
      </w:r>
      <w:r w:rsidR="00910363">
        <w:rPr>
          <w:u w:val="none"/>
          <w:lang w:val="sr-Cyrl-CS"/>
        </w:rPr>
        <w:t>.</w:t>
      </w:r>
    </w:p>
    <w:p w:rsidR="004F5018" w:rsidRDefault="00910363" w:rsidP="004F5018">
      <w:pPr>
        <w:ind w:left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</w:t>
      </w:r>
    </w:p>
    <w:p w:rsidR="004F5018" w:rsidRDefault="008F63D1" w:rsidP="004F5018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Na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osnovu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člana</w:t>
      </w:r>
      <w:r w:rsidR="00910363">
        <w:rPr>
          <w:b w:val="0"/>
          <w:u w:val="none"/>
          <w:lang w:val="sr-Cyrl-CS"/>
        </w:rPr>
        <w:t xml:space="preserve"> 173. </w:t>
      </w:r>
      <w:r>
        <w:rPr>
          <w:b w:val="0"/>
          <w:u w:val="none"/>
          <w:lang w:val="sr-Cyrl-CS"/>
        </w:rPr>
        <w:t>stav</w:t>
      </w:r>
      <w:r w:rsidR="00910363">
        <w:rPr>
          <w:b w:val="0"/>
          <w:u w:val="none"/>
          <w:lang w:val="sr-Cyrl-CS"/>
        </w:rPr>
        <w:t xml:space="preserve"> 1. </w:t>
      </w:r>
      <w:r>
        <w:rPr>
          <w:b w:val="0"/>
          <w:u w:val="none"/>
          <w:lang w:val="sr-Cyrl-CS"/>
        </w:rPr>
        <w:t>Poslovnika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Narodne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skupštine</w:t>
      </w:r>
      <w:r w:rsidR="00910363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Odbor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910363">
        <w:rPr>
          <w:b w:val="0"/>
          <w:u w:val="none"/>
        </w:rPr>
        <w:t xml:space="preserve"> </w:t>
      </w:r>
      <w:r w:rsidR="00910363">
        <w:rPr>
          <w:b w:val="0"/>
          <w:bCs/>
          <w:u w:val="none"/>
        </w:rPr>
        <w:t>o</w:t>
      </w:r>
      <w:r>
        <w:rPr>
          <w:b w:val="0"/>
          <w:bCs/>
          <w:u w:val="none"/>
        </w:rPr>
        <w:t>brazovanje</w:t>
      </w:r>
      <w:r w:rsidR="00910363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nauku</w:t>
      </w:r>
      <w:r w:rsidR="00910363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>tehnološki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razvoj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i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informatičko</w:t>
      </w:r>
      <w:r w:rsidR="0091036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društvo</w:t>
      </w:r>
      <w:r w:rsidR="00910363">
        <w:rPr>
          <w:b w:val="0"/>
          <w:u w:val="none"/>
        </w:rPr>
        <w:t xml:space="preserve"> 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podnosi</w:t>
      </w:r>
    </w:p>
    <w:p w:rsidR="004F5018" w:rsidRDefault="004342A5" w:rsidP="004F5018">
      <w:pPr>
        <w:ind w:left="720" w:firstLine="720"/>
        <w:jc w:val="both"/>
        <w:rPr>
          <w:b w:val="0"/>
          <w:u w:val="none"/>
        </w:rPr>
      </w:pPr>
    </w:p>
    <w:p w:rsidR="004F5018" w:rsidRDefault="004342A5" w:rsidP="004F5018">
      <w:pPr>
        <w:ind w:left="720" w:firstLine="720"/>
        <w:jc w:val="both"/>
        <w:rPr>
          <w:b w:val="0"/>
          <w:u w:val="none"/>
        </w:rPr>
      </w:pPr>
    </w:p>
    <w:p w:rsidR="004F5018" w:rsidRDefault="00910363" w:rsidP="004F5018">
      <w:pPr>
        <w:ind w:left="720" w:firstLine="720"/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</w:t>
      </w:r>
      <w:r w:rsidR="008F63D1">
        <w:rPr>
          <w:b w:val="0"/>
          <w:u w:val="none"/>
          <w:lang w:val="sr-Cyrl-CS"/>
        </w:rPr>
        <w:t>I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Z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V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E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Š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T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J</w:t>
      </w:r>
    </w:p>
    <w:p w:rsidR="004F5018" w:rsidRDefault="004342A5" w:rsidP="004F5018">
      <w:pPr>
        <w:jc w:val="both"/>
        <w:rPr>
          <w:b w:val="0"/>
          <w:u w:val="none"/>
          <w:lang w:val="sr-Cyrl-CS"/>
        </w:rPr>
      </w:pPr>
    </w:p>
    <w:p w:rsidR="004F5018" w:rsidRDefault="004342A5" w:rsidP="004F5018">
      <w:pPr>
        <w:jc w:val="both"/>
        <w:rPr>
          <w:b w:val="0"/>
          <w:u w:val="none"/>
          <w:lang w:val="sr-Cyrl-CS"/>
        </w:rPr>
      </w:pPr>
    </w:p>
    <w:p w:rsidR="004F5018" w:rsidRPr="009B0A30" w:rsidRDefault="008F63D1" w:rsidP="004F5018">
      <w:pPr>
        <w:ind w:firstLine="720"/>
        <w:jc w:val="both"/>
        <w:rPr>
          <w:b w:val="0"/>
          <w:u w:val="none"/>
        </w:rPr>
      </w:pPr>
      <w:r>
        <w:rPr>
          <w:b w:val="0"/>
          <w:u w:val="none"/>
          <w:lang w:val="sr-Cyrl-CS"/>
        </w:rPr>
        <w:t>Odbor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skladu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članom</w:t>
      </w:r>
      <w:r w:rsidR="00910363">
        <w:rPr>
          <w:b w:val="0"/>
          <w:u w:val="none"/>
          <w:lang w:val="sr-Cyrl-CS"/>
        </w:rPr>
        <w:t xml:space="preserve"> 173. </w:t>
      </w:r>
      <w:r>
        <w:rPr>
          <w:b w:val="0"/>
          <w:u w:val="none"/>
          <w:lang w:val="sr-Cyrl-CS"/>
        </w:rPr>
        <w:t>stav</w:t>
      </w:r>
      <w:r w:rsidR="00910363">
        <w:rPr>
          <w:b w:val="0"/>
          <w:u w:val="none"/>
          <w:lang w:val="sr-Cyrl-CS"/>
        </w:rPr>
        <w:t xml:space="preserve"> 2. </w:t>
      </w:r>
      <w:r>
        <w:rPr>
          <w:b w:val="0"/>
          <w:u w:val="none"/>
          <w:lang w:val="sr-Cyrl-CS"/>
        </w:rPr>
        <w:t>Poslovnika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Narodne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skupštine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odlučio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nakon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glasanja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predloži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Odboru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finansije</w:t>
      </w:r>
      <w:r w:rsidR="00910363">
        <w:rPr>
          <w:b w:val="0"/>
          <w:u w:val="none"/>
        </w:rPr>
        <w:t xml:space="preserve">, </w:t>
      </w:r>
      <w:r>
        <w:rPr>
          <w:b w:val="0"/>
          <w:u w:val="none"/>
        </w:rPr>
        <w:t>republički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budžet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kontrolu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trošenja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javnih</w:t>
      </w:r>
      <w:r w:rsidR="00910363">
        <w:rPr>
          <w:b w:val="0"/>
          <w:u w:val="none"/>
        </w:rPr>
        <w:t xml:space="preserve"> </w:t>
      </w:r>
      <w:r>
        <w:rPr>
          <w:b w:val="0"/>
          <w:u w:val="none"/>
        </w:rPr>
        <w:t>sredstava</w:t>
      </w:r>
      <w:r w:rsidR="00910363">
        <w:rPr>
          <w:b w:val="0"/>
          <w:u w:val="none"/>
          <w:lang w:val="sr-Cyrl-CS"/>
        </w:rPr>
        <w:t xml:space="preserve"> </w:t>
      </w:r>
      <w:r>
        <w:rPr>
          <w:u w:val="none"/>
          <w:lang w:val="sr-Cyrl-CS"/>
        </w:rPr>
        <w:t>da</w:t>
      </w:r>
      <w:r w:rsidR="00910363" w:rsidRPr="004A329B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prihvati</w:t>
      </w:r>
      <w:r w:rsidR="00910363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u</w:t>
      </w:r>
      <w:r w:rsidR="00910363">
        <w:rPr>
          <w:u w:val="none"/>
          <w:lang w:val="sr-Cyrl-CS"/>
        </w:rPr>
        <w:t xml:space="preserve"> </w:t>
      </w:r>
      <w:r>
        <w:rPr>
          <w:u w:val="none"/>
          <w:lang w:val="sr-Cyrl-CS"/>
        </w:rPr>
        <w:t>načelu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Predlog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zakona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budžetu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Republike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910363">
        <w:rPr>
          <w:b w:val="0"/>
          <w:u w:val="none"/>
          <w:lang w:val="sr-Cyrl-CS"/>
        </w:rPr>
        <w:t xml:space="preserve"> 2016. </w:t>
      </w:r>
      <w:r>
        <w:rPr>
          <w:b w:val="0"/>
          <w:u w:val="none"/>
          <w:lang w:val="sr-Cyrl-CS"/>
        </w:rPr>
        <w:t>godinu</w:t>
      </w:r>
      <w:r w:rsidR="00910363">
        <w:rPr>
          <w:b w:val="0"/>
          <w:u w:val="none"/>
          <w:lang w:val="sr-Cyrl-CS"/>
        </w:rPr>
        <w:t>-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razdeo</w:t>
      </w:r>
      <w:r w:rsidR="00910363" w:rsidRPr="00233108">
        <w:rPr>
          <w:b w:val="0"/>
          <w:u w:val="none"/>
          <w:lang w:val="sr-Cyrl-CS"/>
        </w:rPr>
        <w:t xml:space="preserve"> 24 </w:t>
      </w:r>
      <w:r>
        <w:rPr>
          <w:b w:val="0"/>
          <w:u w:val="none"/>
          <w:lang w:val="sr-Cyrl-CS"/>
        </w:rPr>
        <w:t>Ministarstvo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prosvete</w:t>
      </w:r>
      <w:r w:rsidR="00910363" w:rsidRPr="00233108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nauke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tehnološkog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razvoja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razdeo</w:t>
      </w:r>
      <w:r w:rsidR="00910363">
        <w:rPr>
          <w:b w:val="0"/>
          <w:u w:val="none"/>
          <w:lang w:val="sr-Cyrl-CS"/>
        </w:rPr>
        <w:t xml:space="preserve"> 29 </w:t>
      </w:r>
      <w:r>
        <w:rPr>
          <w:b w:val="0"/>
          <w:u w:val="none"/>
          <w:lang w:val="sr-Cyrl-CS"/>
        </w:rPr>
        <w:t>Ministarstvo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omladine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910363" w:rsidRPr="00233108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sporta</w:t>
      </w:r>
      <w:r w:rsidR="00910363">
        <w:rPr>
          <w:u w:val="none"/>
        </w:rPr>
        <w:t>.</w:t>
      </w:r>
    </w:p>
    <w:p w:rsidR="004F5018" w:rsidRDefault="004342A5" w:rsidP="004F5018">
      <w:pPr>
        <w:ind w:firstLine="720"/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left" w:pos="748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</w:t>
      </w:r>
      <w:r>
        <w:rPr>
          <w:b w:val="0"/>
          <w:u w:val="none"/>
        </w:rPr>
        <w:t xml:space="preserve">       </w:t>
      </w:r>
      <w:r w:rsidR="008F63D1">
        <w:rPr>
          <w:b w:val="0"/>
          <w:u w:val="none"/>
          <w:lang w:val="sr-Cyrl-CS"/>
        </w:rPr>
        <w:t>Za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izvestioca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Odbora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na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sednici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Odbora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za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finansije</w:t>
      </w:r>
      <w:r>
        <w:rPr>
          <w:b w:val="0"/>
          <w:u w:val="none"/>
        </w:rPr>
        <w:t xml:space="preserve">, </w:t>
      </w:r>
      <w:r w:rsidR="008F63D1">
        <w:rPr>
          <w:b w:val="0"/>
          <w:u w:val="none"/>
        </w:rPr>
        <w:t>republički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budžet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i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kontrolu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trošenja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javnih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sredstava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određen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je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</w:rPr>
        <w:t>prof</w:t>
      </w:r>
      <w:r>
        <w:rPr>
          <w:b w:val="0"/>
          <w:u w:val="none"/>
        </w:rPr>
        <w:t xml:space="preserve">. </w:t>
      </w:r>
      <w:r w:rsidR="008F63D1">
        <w:rPr>
          <w:b w:val="0"/>
          <w:u w:val="none"/>
        </w:rPr>
        <w:t>dr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Ljubiša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</w:rPr>
        <w:t>Stojmirović</w:t>
      </w:r>
      <w:r>
        <w:rPr>
          <w:b w:val="0"/>
          <w:u w:val="none"/>
        </w:rPr>
        <w:t xml:space="preserve">, </w:t>
      </w:r>
      <w:r w:rsidR="008F63D1">
        <w:rPr>
          <w:b w:val="0"/>
          <w:u w:val="none"/>
        </w:rPr>
        <w:t>zamenik</w:t>
      </w:r>
      <w:r>
        <w:rPr>
          <w:b w:val="0"/>
          <w:u w:val="none"/>
        </w:rPr>
        <w:t xml:space="preserve"> </w:t>
      </w:r>
      <w:r w:rsidR="008F63D1">
        <w:rPr>
          <w:b w:val="0"/>
          <w:u w:val="none"/>
          <w:lang w:val="sr-Cyrl-CS"/>
        </w:rPr>
        <w:t>predsednika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Odbora</w:t>
      </w:r>
      <w:r>
        <w:rPr>
          <w:b w:val="0"/>
          <w:u w:val="none"/>
          <w:lang w:val="sr-Cyrl-CS"/>
        </w:rPr>
        <w:t xml:space="preserve">. </w:t>
      </w:r>
    </w:p>
    <w:p w:rsidR="004F5018" w:rsidRDefault="00910363" w:rsidP="004F5018">
      <w:pPr>
        <w:tabs>
          <w:tab w:val="left" w:pos="1496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4F5018" w:rsidRDefault="004342A5" w:rsidP="004F5018">
      <w:pPr>
        <w:tabs>
          <w:tab w:val="left" w:pos="1496"/>
        </w:tabs>
        <w:jc w:val="both"/>
        <w:rPr>
          <w:b w:val="0"/>
          <w:u w:val="none"/>
          <w:lang w:val="sr-Cyrl-CS"/>
        </w:rPr>
      </w:pPr>
    </w:p>
    <w:p w:rsidR="004F5018" w:rsidRDefault="004342A5" w:rsidP="004F5018">
      <w:pPr>
        <w:tabs>
          <w:tab w:val="left" w:pos="1496"/>
        </w:tabs>
        <w:jc w:val="both"/>
        <w:rPr>
          <w:b w:val="0"/>
          <w:u w:val="none"/>
        </w:rPr>
      </w:pPr>
    </w:p>
    <w:p w:rsidR="004F5018" w:rsidRDefault="004342A5" w:rsidP="004F5018">
      <w:pPr>
        <w:tabs>
          <w:tab w:val="left" w:pos="1496"/>
        </w:tabs>
        <w:jc w:val="both"/>
        <w:rPr>
          <w:b w:val="0"/>
          <w:u w:val="none"/>
        </w:rPr>
      </w:pPr>
    </w:p>
    <w:p w:rsidR="004F5018" w:rsidRDefault="004342A5" w:rsidP="004F5018">
      <w:pPr>
        <w:jc w:val="both"/>
        <w:rPr>
          <w:b w:val="0"/>
          <w:u w:val="none"/>
          <w:lang w:val="sr-Cyrl-CS"/>
        </w:rPr>
      </w:pPr>
    </w:p>
    <w:p w:rsidR="004F5018" w:rsidRDefault="00910363" w:rsidP="004F5018">
      <w:pPr>
        <w:tabs>
          <w:tab w:val="center" w:pos="6545"/>
        </w:tabs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ab/>
      </w:r>
      <w:r>
        <w:rPr>
          <w:b w:val="0"/>
          <w:u w:val="none"/>
        </w:rPr>
        <w:t xml:space="preserve">     </w:t>
      </w:r>
      <w:r w:rsidR="008F63D1">
        <w:rPr>
          <w:b w:val="0"/>
          <w:u w:val="none"/>
          <w:lang w:val="sr-Cyrl-CS"/>
        </w:rPr>
        <w:t>PREDSEDNICA</w:t>
      </w:r>
    </w:p>
    <w:p w:rsidR="004F5018" w:rsidRDefault="00910363" w:rsidP="004F5018">
      <w:pPr>
        <w:tabs>
          <w:tab w:val="center" w:pos="6545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4F5018" w:rsidRPr="0039084F" w:rsidRDefault="00910363" w:rsidP="004F5018">
      <w:pPr>
        <w:jc w:val="both"/>
        <w:rPr>
          <w:b w:val="0"/>
          <w:u w:val="none"/>
        </w:rPr>
      </w:pPr>
      <w:r>
        <w:rPr>
          <w:b w:val="0"/>
          <w:u w:val="none"/>
          <w:lang w:val="sr-Cyrl-CS"/>
        </w:rPr>
        <w:tab/>
        <w:t xml:space="preserve">                                                                                </w:t>
      </w:r>
      <w:r w:rsidR="008F63D1">
        <w:rPr>
          <w:b w:val="0"/>
          <w:u w:val="none"/>
          <w:lang w:val="sr-Cyrl-CS"/>
        </w:rPr>
        <w:t>mr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Aleksandra</w:t>
      </w:r>
      <w:r>
        <w:rPr>
          <w:b w:val="0"/>
          <w:u w:val="none"/>
          <w:lang w:val="sr-Cyrl-CS"/>
        </w:rPr>
        <w:t xml:space="preserve"> </w:t>
      </w:r>
      <w:r w:rsidR="008F63D1">
        <w:rPr>
          <w:b w:val="0"/>
          <w:u w:val="none"/>
          <w:lang w:val="sr-Cyrl-CS"/>
        </w:rPr>
        <w:t>Jerkov</w:t>
      </w:r>
      <w:r>
        <w:rPr>
          <w:b w:val="0"/>
          <w:u w:val="none"/>
          <w:lang w:val="sr-Cyrl-CS"/>
        </w:rPr>
        <w:t xml:space="preserve"> </w:t>
      </w:r>
    </w:p>
    <w:p w:rsidR="004F5018" w:rsidRDefault="004342A5" w:rsidP="004F5018"/>
    <w:p w:rsidR="004F5018" w:rsidRPr="00426B15" w:rsidRDefault="004342A5" w:rsidP="004F5018"/>
    <w:p w:rsidR="004F5018" w:rsidRDefault="004342A5" w:rsidP="004F5018"/>
    <w:p w:rsidR="004571EE" w:rsidRDefault="004342A5"/>
    <w:sectPr w:rsidR="0045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A5" w:rsidRDefault="004342A5" w:rsidP="008F63D1">
      <w:r>
        <w:separator/>
      </w:r>
    </w:p>
  </w:endnote>
  <w:endnote w:type="continuationSeparator" w:id="0">
    <w:p w:rsidR="004342A5" w:rsidRDefault="004342A5" w:rsidP="008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A5" w:rsidRDefault="004342A5" w:rsidP="008F63D1">
      <w:r>
        <w:separator/>
      </w:r>
    </w:p>
  </w:footnote>
  <w:footnote w:type="continuationSeparator" w:id="0">
    <w:p w:rsidR="004342A5" w:rsidRDefault="004342A5" w:rsidP="008F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D1" w:rsidRDefault="008F6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363"/>
    <w:rsid w:val="004342A5"/>
    <w:rsid w:val="008812CF"/>
    <w:rsid w:val="008F63D1"/>
    <w:rsid w:val="009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18"/>
    <w:pPr>
      <w:spacing w:after="0" w:line="240" w:lineRule="auto"/>
    </w:pPr>
    <w:rPr>
      <w:rFonts w:eastAsia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3D1"/>
    <w:rPr>
      <w:rFonts w:eastAsia="Times New Roman" w:cs="Times New Roman"/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8F6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3D1"/>
    <w:rPr>
      <w:rFonts w:eastAsia="Times New Roman" w:cs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Igor Gvozdic</cp:lastModifiedBy>
  <cp:revision>2</cp:revision>
  <cp:lastPrinted>2015-11-09T07:25:00Z</cp:lastPrinted>
  <dcterms:created xsi:type="dcterms:W3CDTF">2016-01-15T13:49:00Z</dcterms:created>
  <dcterms:modified xsi:type="dcterms:W3CDTF">2016-01-15T13:49:00Z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190761</vt:lpwstr>
  </property>
  <property fmtid="{D5CDD505-2E9C-101B-9397-08002B2CF9AE}" pid="3" name="UserID">
    <vt:lpwstr>684</vt:lpwstr>
  </property>
</Properties>
</file>